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11" w:rsidRDefault="00884511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  <w:bookmarkStart w:id="0" w:name="_GoBack"/>
      <w:bookmarkEnd w:id="0"/>
      <w:r w:rsidRPr="00884511">
        <w:rPr>
          <w:rFonts w:ascii="Times New Roman" w:eastAsia="Times New Roman" w:hAnsi="Times New Roman"/>
          <w:color w:val="auto"/>
        </w:rPr>
        <w:t xml:space="preserve">The </w:t>
      </w:r>
      <w:r w:rsidR="0028401F">
        <w:rPr>
          <w:rFonts w:ascii="Times New Roman" w:eastAsia="Times New Roman" w:hAnsi="Times New Roman"/>
          <w:color w:val="auto"/>
        </w:rPr>
        <w:t>Region Graduate Representative (</w:t>
      </w:r>
      <w:r w:rsidRPr="00884511">
        <w:rPr>
          <w:rFonts w:ascii="Times New Roman" w:eastAsia="Times New Roman" w:hAnsi="Times New Roman"/>
          <w:color w:val="auto"/>
        </w:rPr>
        <w:t>RGR</w:t>
      </w:r>
      <w:r w:rsidR="0028401F">
        <w:rPr>
          <w:rFonts w:ascii="Times New Roman" w:eastAsia="Times New Roman" w:hAnsi="Times New Roman"/>
          <w:color w:val="auto"/>
        </w:rPr>
        <w:t>)</w:t>
      </w:r>
      <w:r w:rsidRPr="00884511">
        <w:rPr>
          <w:rFonts w:ascii="Times New Roman" w:eastAsia="Times New Roman" w:hAnsi="Times New Roman"/>
          <w:color w:val="auto"/>
        </w:rPr>
        <w:t xml:space="preserve"> is responsible for coordinating graduate programming for the region. </w:t>
      </w:r>
      <w:r w:rsidR="0028401F">
        <w:rPr>
          <w:rFonts w:ascii="Times New Roman" w:eastAsia="Times New Roman" w:hAnsi="Times New Roman"/>
          <w:color w:val="auto"/>
        </w:rPr>
        <w:t>The RGR</w:t>
      </w:r>
      <w:r w:rsidR="001E14B1">
        <w:rPr>
          <w:rFonts w:ascii="Times New Roman" w:eastAsia="Times New Roman" w:hAnsi="Times New Roman"/>
          <w:color w:val="auto"/>
        </w:rPr>
        <w:t xml:space="preserve"> will</w:t>
      </w:r>
      <w:r w:rsidRPr="00884511">
        <w:rPr>
          <w:rFonts w:ascii="Times New Roman" w:eastAsia="Times New Roman" w:hAnsi="Times New Roman"/>
          <w:color w:val="auto"/>
        </w:rPr>
        <w:t xml:space="preserve"> serve on the</w:t>
      </w:r>
      <w:r w:rsidR="001E14B1">
        <w:rPr>
          <w:rFonts w:ascii="Times New Roman" w:eastAsia="Times New Roman" w:hAnsi="Times New Roman"/>
          <w:color w:val="auto"/>
        </w:rPr>
        <w:t xml:space="preserve"> region exec committee and is</w:t>
      </w:r>
      <w:r w:rsidRPr="00884511">
        <w:rPr>
          <w:rFonts w:ascii="Times New Roman" w:eastAsia="Times New Roman" w:hAnsi="Times New Roman"/>
          <w:color w:val="auto"/>
        </w:rPr>
        <w:t xml:space="preserve"> expec</w:t>
      </w:r>
      <w:r w:rsidR="0028401F">
        <w:rPr>
          <w:rFonts w:ascii="Times New Roman" w:eastAsia="Times New Roman" w:hAnsi="Times New Roman"/>
          <w:color w:val="auto"/>
        </w:rPr>
        <w:t xml:space="preserve">ted to attend exec meetings, region council meetings, </w:t>
      </w:r>
      <w:r w:rsidRPr="00884511">
        <w:rPr>
          <w:rFonts w:ascii="Times New Roman" w:eastAsia="Times New Roman" w:hAnsi="Times New Roman"/>
          <w:color w:val="auto"/>
        </w:rPr>
        <w:t xml:space="preserve">RCT meetings and submit reports once per month on graduate activities. </w:t>
      </w:r>
      <w:r w:rsidR="0028401F">
        <w:rPr>
          <w:rFonts w:ascii="Times New Roman" w:eastAsia="Times New Roman" w:hAnsi="Times New Roman"/>
          <w:color w:val="auto"/>
        </w:rPr>
        <w:t>The RGR is</w:t>
      </w:r>
      <w:r w:rsidRPr="00884511">
        <w:rPr>
          <w:rFonts w:ascii="Times New Roman" w:eastAsia="Times New Roman" w:hAnsi="Times New Roman"/>
          <w:color w:val="auto"/>
        </w:rPr>
        <w:t xml:space="preserve"> responsible for providing support to current graduate students in the region and providing programs to inspire region members to pursue graduate education.</w:t>
      </w:r>
    </w:p>
    <w:p w:rsidR="0028401F" w:rsidRDefault="0028401F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28401F" w:rsidRPr="0028401F" w:rsidRDefault="0028401F" w:rsidP="0028401F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884511">
        <w:rPr>
          <w:rFonts w:ascii="Times New Roman" w:eastAsia="Times New Roman" w:hAnsi="Times New Roman"/>
          <w:color w:val="auto"/>
        </w:rPr>
        <w:t>The RGR can be a professional or collegiate.</w:t>
      </w:r>
    </w:p>
    <w:p w:rsidR="00884511" w:rsidRPr="00884511" w:rsidRDefault="00884511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884511" w:rsidRPr="00884511" w:rsidRDefault="0028401F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The RGR</w:t>
      </w:r>
      <w:r w:rsidR="001E14B1">
        <w:rPr>
          <w:rFonts w:ascii="Times New Roman" w:eastAsia="Times New Roman" w:hAnsi="Times New Roman"/>
          <w:color w:val="auto"/>
        </w:rPr>
        <w:t xml:space="preserve"> will</w:t>
      </w:r>
      <w:r w:rsidR="00884511" w:rsidRPr="00884511">
        <w:rPr>
          <w:rFonts w:ascii="Times New Roman" w:eastAsia="Times New Roman" w:hAnsi="Times New Roman"/>
          <w:color w:val="auto"/>
        </w:rPr>
        <w:t xml:space="preserve"> coordinate with the region conference committee </w:t>
      </w:r>
      <w:r>
        <w:rPr>
          <w:rFonts w:ascii="Times New Roman" w:eastAsia="Times New Roman" w:hAnsi="Times New Roman"/>
          <w:color w:val="auto"/>
        </w:rPr>
        <w:t xml:space="preserve">and the society conference coordinator </w:t>
      </w:r>
      <w:r w:rsidR="00884511" w:rsidRPr="00884511">
        <w:rPr>
          <w:rFonts w:ascii="Times New Roman" w:eastAsia="Times New Roman" w:hAnsi="Times New Roman"/>
          <w:color w:val="auto"/>
        </w:rPr>
        <w:t xml:space="preserve">to ensure there is a graduate track at the region conference, </w:t>
      </w:r>
      <w:r>
        <w:rPr>
          <w:rFonts w:ascii="Times New Roman" w:eastAsia="Times New Roman" w:hAnsi="Times New Roman"/>
          <w:color w:val="auto"/>
        </w:rPr>
        <w:t xml:space="preserve">(which includes </w:t>
      </w:r>
      <w:r w:rsidR="00884511" w:rsidRPr="00884511">
        <w:rPr>
          <w:rFonts w:ascii="Times New Roman" w:eastAsia="Times New Roman" w:hAnsi="Times New Roman"/>
          <w:color w:val="auto"/>
        </w:rPr>
        <w:t>the graduate</w:t>
      </w:r>
      <w:r>
        <w:rPr>
          <w:rFonts w:ascii="Times New Roman" w:eastAsia="Times New Roman" w:hAnsi="Times New Roman"/>
          <w:color w:val="auto"/>
        </w:rPr>
        <w:t>/academia</w:t>
      </w:r>
      <w:r w:rsidR="00884511" w:rsidRPr="00884511">
        <w:rPr>
          <w:rFonts w:ascii="Times New Roman" w:eastAsia="Times New Roman" w:hAnsi="Times New Roman"/>
          <w:color w:val="auto"/>
        </w:rPr>
        <w:t xml:space="preserve"> reception and research poster contest</w:t>
      </w:r>
      <w:r>
        <w:rPr>
          <w:rFonts w:ascii="Times New Roman" w:eastAsia="Times New Roman" w:hAnsi="Times New Roman"/>
          <w:color w:val="auto"/>
        </w:rPr>
        <w:t>)</w:t>
      </w:r>
      <w:r w:rsidR="00884511" w:rsidRPr="00884511">
        <w:rPr>
          <w:rFonts w:ascii="Times New Roman" w:eastAsia="Times New Roman" w:hAnsi="Times New Roman"/>
          <w:color w:val="auto"/>
        </w:rPr>
        <w:t>. </w:t>
      </w:r>
    </w:p>
    <w:p w:rsidR="00884511" w:rsidRPr="00884511" w:rsidRDefault="00884511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28401F" w:rsidRDefault="0028401F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The RGR</w:t>
      </w:r>
      <w:r w:rsidR="00884511" w:rsidRPr="00884511">
        <w:rPr>
          <w:rFonts w:ascii="Times New Roman" w:eastAsia="Times New Roman" w:hAnsi="Times New Roman"/>
          <w:color w:val="auto"/>
        </w:rPr>
        <w:t xml:space="preserve"> also coordinate</w:t>
      </w:r>
      <w:r>
        <w:rPr>
          <w:rFonts w:ascii="Times New Roman" w:eastAsia="Times New Roman" w:hAnsi="Times New Roman"/>
          <w:color w:val="auto"/>
        </w:rPr>
        <w:t>s</w:t>
      </w:r>
      <w:r w:rsidR="00884511" w:rsidRPr="00884511">
        <w:rPr>
          <w:rFonts w:ascii="Times New Roman" w:eastAsia="Times New Roman" w:hAnsi="Times New Roman"/>
          <w:color w:val="auto"/>
        </w:rPr>
        <w:t xml:space="preserve"> with the section </w:t>
      </w:r>
      <w:r w:rsidR="001E14B1">
        <w:rPr>
          <w:rFonts w:ascii="Times New Roman" w:eastAsia="Times New Roman" w:hAnsi="Times New Roman"/>
          <w:color w:val="auto"/>
        </w:rPr>
        <w:t>Graduate Member Coordinators (</w:t>
      </w:r>
      <w:r w:rsidR="00884511" w:rsidRPr="00884511">
        <w:rPr>
          <w:rFonts w:ascii="Times New Roman" w:eastAsia="Times New Roman" w:hAnsi="Times New Roman"/>
          <w:color w:val="auto"/>
        </w:rPr>
        <w:t>GMCs</w:t>
      </w:r>
      <w:r w:rsidR="001E14B1">
        <w:rPr>
          <w:rFonts w:ascii="Times New Roman" w:eastAsia="Times New Roman" w:hAnsi="Times New Roman"/>
          <w:color w:val="auto"/>
        </w:rPr>
        <w:t>),</w:t>
      </w:r>
      <w:r w:rsidR="00884511" w:rsidRPr="00884511">
        <w:rPr>
          <w:rFonts w:ascii="Times New Roman" w:eastAsia="Times New Roman" w:hAnsi="Times New Roman"/>
          <w:color w:val="auto"/>
        </w:rPr>
        <w:t xml:space="preserve"> professionals and </w:t>
      </w:r>
      <w:proofErr w:type="spellStart"/>
      <w:r w:rsidR="001E14B1">
        <w:rPr>
          <w:rFonts w:ascii="Times New Roman" w:eastAsia="Times New Roman" w:hAnsi="Times New Roman"/>
          <w:color w:val="auto"/>
        </w:rPr>
        <w:t>collegiates</w:t>
      </w:r>
      <w:proofErr w:type="spellEnd"/>
      <w:r w:rsidR="001E14B1">
        <w:rPr>
          <w:rFonts w:ascii="Times New Roman" w:eastAsia="Times New Roman" w:hAnsi="Times New Roman"/>
          <w:color w:val="auto"/>
        </w:rPr>
        <w:t>,</w:t>
      </w:r>
      <w:r w:rsidR="00884511" w:rsidRPr="00884511">
        <w:rPr>
          <w:rFonts w:ascii="Times New Roman" w:eastAsia="Times New Roman" w:hAnsi="Times New Roman"/>
          <w:color w:val="auto"/>
        </w:rPr>
        <w:t xml:space="preserve"> to ensure they are planning graduate events at the section level</w:t>
      </w:r>
      <w:r>
        <w:rPr>
          <w:rFonts w:ascii="Times New Roman" w:eastAsia="Times New Roman" w:hAnsi="Times New Roman"/>
          <w:color w:val="auto"/>
        </w:rPr>
        <w:t xml:space="preserve"> (at least one per semester)</w:t>
      </w:r>
      <w:r w:rsidR="00884511" w:rsidRPr="00884511">
        <w:rPr>
          <w:rFonts w:ascii="Times New Roman" w:eastAsia="Times New Roman" w:hAnsi="Times New Roman"/>
          <w:color w:val="auto"/>
        </w:rPr>
        <w:t xml:space="preserve">. </w:t>
      </w:r>
      <w:r w:rsidR="001E14B1">
        <w:rPr>
          <w:rFonts w:ascii="Times New Roman" w:eastAsia="Times New Roman" w:hAnsi="Times New Roman"/>
          <w:color w:val="auto"/>
        </w:rPr>
        <w:t>The RGR will assist in</w:t>
      </w:r>
      <w:r w:rsidR="00884511" w:rsidRPr="00884511">
        <w:rPr>
          <w:rFonts w:ascii="Times New Roman" w:eastAsia="Times New Roman" w:hAnsi="Times New Roman"/>
          <w:color w:val="auto"/>
        </w:rPr>
        <w:t xml:space="preserve"> developing a list of standard graduate tracks.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28401F" w:rsidRDefault="0028401F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884511" w:rsidRPr="00884511" w:rsidRDefault="001E14B1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Meetings with section GMCs will</w:t>
      </w:r>
      <w:r w:rsidR="0028401F">
        <w:rPr>
          <w:rFonts w:ascii="Times New Roman" w:eastAsia="Times New Roman" w:hAnsi="Times New Roman"/>
          <w:color w:val="auto"/>
        </w:rPr>
        <w:t xml:space="preserve"> be coordinated with the section GMCs. Frequency is left up to the RGR to coordinate.</w:t>
      </w:r>
    </w:p>
    <w:p w:rsidR="00884511" w:rsidRPr="00884511" w:rsidRDefault="00884511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884511" w:rsidRPr="00884511" w:rsidRDefault="0028401F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The RGR</w:t>
      </w:r>
      <w:r w:rsidR="001E14B1">
        <w:rPr>
          <w:rFonts w:ascii="Times New Roman" w:eastAsia="Times New Roman" w:hAnsi="Times New Roman"/>
          <w:color w:val="auto"/>
        </w:rPr>
        <w:t xml:space="preserve"> will</w:t>
      </w:r>
      <w:r w:rsidR="00884511" w:rsidRPr="00884511">
        <w:rPr>
          <w:rFonts w:ascii="Times New Roman" w:eastAsia="Times New Roman" w:hAnsi="Times New Roman"/>
          <w:color w:val="auto"/>
        </w:rPr>
        <w:t xml:space="preserve"> join the society graduate program committee and work with the</w:t>
      </w:r>
      <w:r w:rsidR="001E14B1">
        <w:rPr>
          <w:rFonts w:ascii="Times New Roman" w:eastAsia="Times New Roman" w:hAnsi="Times New Roman"/>
          <w:color w:val="auto"/>
        </w:rPr>
        <w:t xml:space="preserve"> committee to develop</w:t>
      </w:r>
      <w:r w:rsidR="00884511" w:rsidRPr="00884511">
        <w:rPr>
          <w:rFonts w:ascii="Times New Roman" w:eastAsia="Times New Roman" w:hAnsi="Times New Roman"/>
          <w:color w:val="auto"/>
        </w:rPr>
        <w:t xml:space="preserve"> graduate programming at the society conference.</w:t>
      </w:r>
      <w:r w:rsidR="001E14B1">
        <w:rPr>
          <w:rFonts w:ascii="Times New Roman" w:eastAsia="Times New Roman" w:hAnsi="Times New Roman"/>
          <w:color w:val="auto"/>
        </w:rPr>
        <w:t xml:space="preserve"> </w:t>
      </w:r>
      <w:r w:rsidR="001E14B1" w:rsidRPr="006A562B">
        <w:rPr>
          <w:rFonts w:ascii="Times New Roman" w:eastAsia="Times New Roman" w:hAnsi="Times New Roman"/>
          <w:color w:val="auto"/>
        </w:rPr>
        <w:t xml:space="preserve">The RGR will join all </w:t>
      </w:r>
      <w:proofErr w:type="spellStart"/>
      <w:r w:rsidR="006A562B" w:rsidRPr="006A562B">
        <w:rPr>
          <w:rFonts w:ascii="Times New Roman" w:eastAsia="Times New Roman" w:hAnsi="Times New Roman"/>
        </w:rPr>
        <w:t>SWEGrad</w:t>
      </w:r>
      <w:proofErr w:type="spellEnd"/>
      <w:r w:rsidR="006A562B" w:rsidRPr="006A562B">
        <w:rPr>
          <w:rFonts w:ascii="Times New Roman" w:eastAsia="Times New Roman" w:hAnsi="Times New Roman"/>
        </w:rPr>
        <w:t xml:space="preserve"> </w:t>
      </w:r>
      <w:r w:rsidR="006A562B">
        <w:rPr>
          <w:rFonts w:ascii="Times New Roman" w:eastAsia="Times New Roman" w:hAnsi="Times New Roman"/>
        </w:rPr>
        <w:t xml:space="preserve">blog and social media outlets at the </w:t>
      </w:r>
      <w:r w:rsidR="001E14B1">
        <w:rPr>
          <w:rFonts w:ascii="Times New Roman" w:eastAsia="Times New Roman" w:hAnsi="Times New Roman"/>
          <w:color w:val="auto"/>
        </w:rPr>
        <w:t>society and region level</w:t>
      </w:r>
      <w:r w:rsidR="006A562B">
        <w:rPr>
          <w:rFonts w:ascii="Times New Roman" w:eastAsia="Times New Roman" w:hAnsi="Times New Roman"/>
          <w:color w:val="auto"/>
        </w:rPr>
        <w:t>,</w:t>
      </w:r>
      <w:r w:rsidR="001E14B1">
        <w:rPr>
          <w:rFonts w:ascii="Times New Roman" w:eastAsia="Times New Roman" w:hAnsi="Times New Roman"/>
          <w:color w:val="auto"/>
        </w:rPr>
        <w:t xml:space="preserve"> and </w:t>
      </w:r>
      <w:r w:rsidR="006A562B">
        <w:rPr>
          <w:rFonts w:ascii="Times New Roman" w:eastAsia="Times New Roman" w:hAnsi="Times New Roman"/>
          <w:color w:val="auto"/>
        </w:rPr>
        <w:t xml:space="preserve">will </w:t>
      </w:r>
      <w:r w:rsidR="001E14B1">
        <w:rPr>
          <w:rFonts w:ascii="Times New Roman" w:eastAsia="Times New Roman" w:hAnsi="Times New Roman"/>
          <w:color w:val="auto"/>
        </w:rPr>
        <w:t>provide relevant graduate program information to the region blog via the Region Collegiate Communications Editor (RCCE).</w:t>
      </w:r>
    </w:p>
    <w:p w:rsidR="00884511" w:rsidRPr="00884511" w:rsidRDefault="00884511" w:rsidP="00884511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sectPr w:rsidR="00884511" w:rsidRPr="008845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21" w:rsidRDefault="00641921" w:rsidP="0028401F">
      <w:pPr>
        <w:spacing w:after="0" w:line="240" w:lineRule="auto"/>
      </w:pPr>
      <w:r>
        <w:separator/>
      </w:r>
    </w:p>
  </w:endnote>
  <w:endnote w:type="continuationSeparator" w:id="0">
    <w:p w:rsidR="00641921" w:rsidRDefault="00641921" w:rsidP="002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21" w:rsidRDefault="00641921" w:rsidP="0028401F">
      <w:pPr>
        <w:spacing w:after="0" w:line="240" w:lineRule="auto"/>
      </w:pPr>
      <w:r>
        <w:separator/>
      </w:r>
    </w:p>
  </w:footnote>
  <w:footnote w:type="continuationSeparator" w:id="0">
    <w:p w:rsidR="00641921" w:rsidRDefault="00641921" w:rsidP="0028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1F" w:rsidRDefault="0028401F" w:rsidP="0028401F">
    <w:pPr>
      <w:pStyle w:val="Header"/>
      <w:jc w:val="center"/>
    </w:pPr>
    <w:r>
      <w:t xml:space="preserve">Region </w:t>
    </w:r>
    <w:proofErr w:type="spellStart"/>
    <w:r>
      <w:t>i</w:t>
    </w:r>
    <w:proofErr w:type="spellEnd"/>
    <w:r>
      <w:t xml:space="preserve"> Graduate Representative Duties</w:t>
    </w:r>
  </w:p>
  <w:p w:rsidR="0028401F" w:rsidRDefault="00284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11"/>
    <w:rsid w:val="001E14B1"/>
    <w:rsid w:val="0028401F"/>
    <w:rsid w:val="003E5F2A"/>
    <w:rsid w:val="00641921"/>
    <w:rsid w:val="006A562B"/>
    <w:rsid w:val="00884511"/>
    <w:rsid w:val="0089719A"/>
    <w:rsid w:val="00A66DC5"/>
    <w:rsid w:val="00EA6700"/>
    <w:rsid w:val="00F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1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1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1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 Chavez</dc:creator>
  <cp:lastModifiedBy>Chriss Chavez</cp:lastModifiedBy>
  <cp:revision>2</cp:revision>
  <dcterms:created xsi:type="dcterms:W3CDTF">2014-12-19T23:51:00Z</dcterms:created>
  <dcterms:modified xsi:type="dcterms:W3CDTF">2014-12-19T23:51:00Z</dcterms:modified>
</cp:coreProperties>
</file>